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38213" w14:textId="2FA028AD" w:rsidR="00CE12C0" w:rsidRPr="00CE12C0" w:rsidRDefault="00CE12C0" w:rsidP="00CE12C0">
      <w:pPr>
        <w:spacing w:after="300"/>
        <w:outlineLvl w:val="0"/>
        <w:rPr>
          <w:rFonts w:ascii="Trade Gothic W01 Light" w:eastAsia="Times New Roman" w:hAnsi="Trade Gothic W01 Light" w:cs="Times New Roman"/>
          <w:b/>
          <w:bCs/>
          <w:color w:val="F15C24"/>
          <w:kern w:val="36"/>
          <w:sz w:val="48"/>
          <w:szCs w:val="48"/>
          <w14:ligatures w14:val="none"/>
        </w:rPr>
      </w:pPr>
      <w:r>
        <w:rPr>
          <w:rFonts w:ascii="Trade Gothic W01 Light" w:eastAsia="Times New Roman" w:hAnsi="Trade Gothic W01 Light" w:cs="Times New Roman"/>
          <w:b/>
          <w:bCs/>
          <w:color w:val="F15C24"/>
          <w:kern w:val="36"/>
          <w:sz w:val="48"/>
          <w:szCs w:val="48"/>
          <w14:ligatures w14:val="none"/>
        </w:rPr>
        <w:t>(</w:t>
      </w:r>
      <w:r w:rsidRPr="00CE12C0">
        <w:rPr>
          <w:rFonts w:ascii="Trade Gothic W01 Light" w:eastAsia="Times New Roman" w:hAnsi="Trade Gothic W01 Light" w:cs="Times New Roman"/>
          <w:b/>
          <w:bCs/>
          <w:color w:val="F15C24"/>
          <w:kern w:val="36"/>
          <w:sz w:val="48"/>
          <w:szCs w:val="48"/>
          <w14:ligatures w14:val="none"/>
        </w:rPr>
        <w:t>PBS News Hour) How one drug company fast-tracked the FDA’s review process</w:t>
      </w:r>
    </w:p>
    <w:p w14:paraId="75F1ED56" w14:textId="77777777" w:rsidR="00CE12C0" w:rsidRPr="00CE12C0" w:rsidRDefault="00CE12C0" w:rsidP="00CE12C0">
      <w:pPr>
        <w:rPr>
          <w:rFonts w:ascii="Times New Roman" w:eastAsia="Times New Roman" w:hAnsi="Times New Roman" w:cs="Times New Roman"/>
          <w:caps/>
          <w:color w:val="AAAAAA"/>
          <w:spacing w:val="15"/>
          <w:kern w:val="0"/>
          <w14:ligatures w14:val="none"/>
        </w:rPr>
      </w:pPr>
      <w:r w:rsidRPr="00CE12C0">
        <w:rPr>
          <w:rFonts w:ascii="Times New Roman" w:eastAsia="Times New Roman" w:hAnsi="Times New Roman" w:cs="Times New Roman"/>
          <w:caps/>
          <w:color w:val="AAAAAA"/>
          <w:spacing w:val="15"/>
          <w:kern w:val="0"/>
          <w14:ligatures w14:val="none"/>
        </w:rPr>
        <w:t>SEPTEMBER 30, 2016</w:t>
      </w:r>
    </w:p>
    <w:p w14:paraId="5D2B05A9" w14:textId="77777777" w:rsidR="00CE12C0" w:rsidRPr="00CE12C0" w:rsidRDefault="00CE12C0" w:rsidP="00CE12C0">
      <w:pPr>
        <w:shd w:val="clear" w:color="auto" w:fill="FFFFFF"/>
        <w:spacing w:after="450"/>
        <w:rPr>
          <w:rFonts w:ascii="Trade Gothic W01 Light" w:eastAsia="Times New Roman" w:hAnsi="Trade Gothic W01 Light" w:cs="Arial"/>
          <w:color w:val="555555"/>
          <w:kern w:val="0"/>
          <w:sz w:val="27"/>
          <w:szCs w:val="27"/>
          <w14:ligatures w14:val="none"/>
        </w:rPr>
      </w:pPr>
      <w:hyperlink r:id="rId4" w:tgtFrame="_blank" w:history="1">
        <w:r w:rsidRPr="00CE12C0">
          <w:rPr>
            <w:rFonts w:ascii="Trade Gothic W01 Light" w:eastAsia="Times New Roman" w:hAnsi="Trade Gothic W01 Light" w:cs="Arial"/>
            <w:color w:val="F15C24"/>
            <w:kern w:val="0"/>
            <w:sz w:val="27"/>
            <w:szCs w:val="27"/>
            <w:u w:val="single"/>
            <w14:ligatures w14:val="none"/>
          </w:rPr>
          <w:t>Article source</w:t>
        </w:r>
      </w:hyperlink>
      <w:r w:rsidRPr="00CE12C0">
        <w:rPr>
          <w:rFonts w:ascii="Trade Gothic W01 Light" w:eastAsia="Times New Roman" w:hAnsi="Trade Gothic W01 Light" w:cs="Arial"/>
          <w:color w:val="555555"/>
          <w:kern w:val="0"/>
          <w:sz w:val="27"/>
          <w:szCs w:val="27"/>
          <w14:ligatures w14:val="none"/>
        </w:rPr>
        <w:t> </w:t>
      </w:r>
      <w:hyperlink r:id="rId5" w:tgtFrame="_blank" w:history="1">
        <w:r w:rsidRPr="00CE12C0">
          <w:rPr>
            <w:rFonts w:ascii="Trade Gothic W01 Light" w:eastAsia="Times New Roman" w:hAnsi="Trade Gothic W01 Light" w:cs="Arial"/>
            <w:color w:val="F15C24"/>
            <w:kern w:val="0"/>
            <w:sz w:val="27"/>
            <w:szCs w:val="27"/>
            <w:u w:val="single"/>
            <w14:ligatures w14:val="none"/>
          </w:rPr>
          <w:t>PBS</w:t>
        </w:r>
      </w:hyperlink>
      <w:hyperlink r:id="rId6" w:tgtFrame="_blank" w:history="1">
        <w:r w:rsidRPr="00CE12C0">
          <w:rPr>
            <w:rFonts w:ascii="Trade Gothic W01 Light" w:eastAsia="Times New Roman" w:hAnsi="Trade Gothic W01 Light" w:cs="Arial"/>
            <w:color w:val="F15C24"/>
            <w:kern w:val="0"/>
            <w:sz w:val="27"/>
            <w:szCs w:val="27"/>
            <w:u w:val="single"/>
            <w14:ligatures w14:val="none"/>
          </w:rPr>
          <w:t> Newshour</w:t>
        </w:r>
      </w:hyperlink>
    </w:p>
    <w:p w14:paraId="56850354" w14:textId="77777777" w:rsidR="00CE12C0" w:rsidRPr="00CE12C0" w:rsidRDefault="00CE12C0" w:rsidP="00CE12C0">
      <w:pPr>
        <w:shd w:val="clear" w:color="auto" w:fill="FFFFFF"/>
        <w:spacing w:after="450"/>
        <w:rPr>
          <w:rFonts w:ascii="Trade Gothic W01 Light" w:eastAsia="Times New Roman" w:hAnsi="Trade Gothic W01 Light" w:cs="Arial"/>
          <w:color w:val="555555"/>
          <w:kern w:val="0"/>
          <w:sz w:val="27"/>
          <w:szCs w:val="27"/>
          <w14:ligatures w14:val="none"/>
        </w:rPr>
      </w:pPr>
      <w:r w:rsidRPr="00CE12C0">
        <w:rPr>
          <w:rFonts w:ascii="Trade Gothic W01 Light" w:eastAsia="Times New Roman" w:hAnsi="Trade Gothic W01 Light" w:cs="Arial"/>
          <w:i/>
          <w:iCs/>
          <w:color w:val="555555"/>
          <w:kern w:val="0"/>
          <w:sz w:val="27"/>
          <w:szCs w:val="27"/>
          <w14:ligatures w14:val="none"/>
        </w:rPr>
        <w:t>By Sarah Jane Tribble, Kaiser Health News</w:t>
      </w:r>
    </w:p>
    <w:p w14:paraId="47DD8CAD" w14:textId="77777777" w:rsidR="00CE12C0" w:rsidRPr="00CE12C0" w:rsidRDefault="00CE12C0" w:rsidP="00CE12C0">
      <w:pPr>
        <w:shd w:val="clear" w:color="auto" w:fill="FFFFFF"/>
        <w:spacing w:after="450"/>
        <w:rPr>
          <w:rFonts w:ascii="Trade Gothic W01 Light" w:eastAsia="Times New Roman" w:hAnsi="Trade Gothic W01 Light" w:cs="Arial"/>
          <w:color w:val="555555"/>
          <w:kern w:val="0"/>
          <w:sz w:val="27"/>
          <w:szCs w:val="27"/>
          <w14:ligatures w14:val="none"/>
        </w:rPr>
      </w:pPr>
      <w:r w:rsidRPr="00CE12C0">
        <w:rPr>
          <w:rFonts w:ascii="Trade Gothic W01 Light" w:eastAsia="Times New Roman" w:hAnsi="Trade Gothic W01 Light" w:cs="Arial"/>
          <w:color w:val="555555"/>
          <w:kern w:val="0"/>
          <w:sz w:val="27"/>
          <w:szCs w:val="27"/>
          <w14:ligatures w14:val="none"/>
        </w:rPr>
        <w:t xml:space="preserve">In 2007, Congress created a voucher program that shaves months </w:t>
      </w:r>
      <w:proofErr w:type="gramStart"/>
      <w:r w:rsidRPr="00CE12C0">
        <w:rPr>
          <w:rFonts w:ascii="Trade Gothic W01 Light" w:eastAsia="Times New Roman" w:hAnsi="Trade Gothic W01 Light" w:cs="Arial"/>
          <w:color w:val="555555"/>
          <w:kern w:val="0"/>
          <w:sz w:val="27"/>
          <w:szCs w:val="27"/>
          <w14:ligatures w14:val="none"/>
        </w:rPr>
        <w:t>off of</w:t>
      </w:r>
      <w:proofErr w:type="gramEnd"/>
      <w:r w:rsidRPr="00CE12C0">
        <w:rPr>
          <w:rFonts w:ascii="Trade Gothic W01 Light" w:eastAsia="Times New Roman" w:hAnsi="Trade Gothic W01 Light" w:cs="Arial"/>
          <w:color w:val="555555"/>
          <w:kern w:val="0"/>
          <w:sz w:val="27"/>
          <w:szCs w:val="27"/>
          <w14:ligatures w14:val="none"/>
        </w:rPr>
        <w:t xml:space="preserve"> the Food and Drug Administration’s review process for drug development that targets rare pediatric diseases.</w:t>
      </w:r>
    </w:p>
    <w:p w14:paraId="196A968D" w14:textId="77777777" w:rsidR="00CE12C0" w:rsidRPr="00CE12C0" w:rsidRDefault="00CE12C0" w:rsidP="00CE12C0">
      <w:pPr>
        <w:shd w:val="clear" w:color="auto" w:fill="FFFFFF"/>
        <w:spacing w:after="450"/>
        <w:rPr>
          <w:rFonts w:ascii="Trade Gothic W01 Light" w:eastAsia="Times New Roman" w:hAnsi="Trade Gothic W01 Light" w:cs="Arial"/>
          <w:color w:val="555555"/>
          <w:kern w:val="0"/>
          <w:sz w:val="27"/>
          <w:szCs w:val="27"/>
          <w14:ligatures w14:val="none"/>
        </w:rPr>
      </w:pPr>
      <w:proofErr w:type="spellStart"/>
      <w:r w:rsidRPr="00CE12C0">
        <w:rPr>
          <w:rFonts w:ascii="Trade Gothic W01 Light" w:eastAsia="Times New Roman" w:hAnsi="Trade Gothic W01 Light" w:cs="Arial"/>
          <w:color w:val="555555"/>
          <w:kern w:val="0"/>
          <w:sz w:val="27"/>
          <w:szCs w:val="27"/>
          <w14:ligatures w14:val="none"/>
        </w:rPr>
        <w:t>Dugmaker</w:t>
      </w:r>
      <w:proofErr w:type="spellEnd"/>
      <w:r w:rsidRPr="00CE12C0">
        <w:rPr>
          <w:rFonts w:ascii="Trade Gothic W01 Light" w:eastAsia="Times New Roman" w:hAnsi="Trade Gothic W01 Light" w:cs="Arial"/>
          <w:color w:val="555555"/>
          <w:kern w:val="0"/>
          <w:sz w:val="27"/>
          <w:szCs w:val="27"/>
          <w14:ligatures w14:val="none"/>
        </w:rPr>
        <w:t xml:space="preserve"> Sarepta Therapeutics won a big victory when its $300,000 muscular dystrophy drug was recently approved, but the company had other reasons to celebrate, too.</w:t>
      </w:r>
    </w:p>
    <w:p w14:paraId="291E6090" w14:textId="77777777" w:rsidR="00CE12C0" w:rsidRPr="00CE12C0" w:rsidRDefault="00CE12C0" w:rsidP="00CE12C0">
      <w:pPr>
        <w:shd w:val="clear" w:color="auto" w:fill="FFFFFF"/>
        <w:spacing w:after="450"/>
        <w:rPr>
          <w:rFonts w:ascii="Trade Gothic W01 Light" w:eastAsia="Times New Roman" w:hAnsi="Trade Gothic W01 Light" w:cs="Arial"/>
          <w:color w:val="555555"/>
          <w:kern w:val="0"/>
          <w:sz w:val="27"/>
          <w:szCs w:val="27"/>
          <w14:ligatures w14:val="none"/>
        </w:rPr>
      </w:pPr>
      <w:r w:rsidRPr="00CE12C0">
        <w:rPr>
          <w:rFonts w:ascii="Trade Gothic W01 Light" w:eastAsia="Times New Roman" w:hAnsi="Trade Gothic W01 Light" w:cs="Arial"/>
          <w:color w:val="555555"/>
          <w:kern w:val="0"/>
          <w:sz w:val="27"/>
          <w:szCs w:val="27"/>
          <w14:ligatures w14:val="none"/>
        </w:rPr>
        <w:t>They were also awarded the drug world’s equivalent of a Willy Wonka golden ticket.</w:t>
      </w:r>
    </w:p>
    <w:p w14:paraId="0D6B36C7" w14:textId="77777777" w:rsidR="00CE12C0" w:rsidRPr="00CE12C0" w:rsidRDefault="00CE12C0" w:rsidP="00CE12C0">
      <w:pPr>
        <w:shd w:val="clear" w:color="auto" w:fill="FFFFFF"/>
        <w:spacing w:after="450"/>
        <w:rPr>
          <w:rFonts w:ascii="Trade Gothic W01 Light" w:eastAsia="Times New Roman" w:hAnsi="Trade Gothic W01 Light" w:cs="Arial"/>
          <w:color w:val="555555"/>
          <w:kern w:val="0"/>
          <w:sz w:val="27"/>
          <w:szCs w:val="27"/>
          <w14:ligatures w14:val="none"/>
        </w:rPr>
      </w:pPr>
      <w:r w:rsidRPr="00CE12C0">
        <w:rPr>
          <w:rFonts w:ascii="Trade Gothic W01 Light" w:eastAsia="Times New Roman" w:hAnsi="Trade Gothic W01 Light" w:cs="Arial"/>
          <w:color w:val="555555"/>
          <w:kern w:val="0"/>
          <w:sz w:val="27"/>
          <w:szCs w:val="27"/>
          <w14:ligatures w14:val="none"/>
        </w:rPr>
        <w:t>The ticket, known as a rare pediatric disease priority review voucher, is part of a program created by Congress in 2007 to encourage the development of drugs for tropical diseases and later expanded to rare pediatric disorders. Any company awarded a voucher can use it for a fast-track government review of one of its future drugs — or it can sell the voucher to another company.</w:t>
      </w:r>
    </w:p>
    <w:p w14:paraId="65212830" w14:textId="77777777" w:rsidR="00CE12C0" w:rsidRPr="00CE12C0" w:rsidRDefault="00CE12C0" w:rsidP="00CE12C0">
      <w:pPr>
        <w:shd w:val="clear" w:color="auto" w:fill="FFFFFF"/>
        <w:spacing w:after="450"/>
        <w:rPr>
          <w:rFonts w:ascii="Trade Gothic W01 Light" w:eastAsia="Times New Roman" w:hAnsi="Trade Gothic W01 Light" w:cs="Arial"/>
          <w:color w:val="555555"/>
          <w:kern w:val="0"/>
          <w:sz w:val="27"/>
          <w:szCs w:val="27"/>
          <w14:ligatures w14:val="none"/>
        </w:rPr>
      </w:pPr>
      <w:r w:rsidRPr="00CE12C0">
        <w:rPr>
          <w:rFonts w:ascii="Trade Gothic W01 Light" w:eastAsia="Times New Roman" w:hAnsi="Trade Gothic W01 Light" w:cs="Arial"/>
          <w:color w:val="555555"/>
          <w:kern w:val="0"/>
          <w:sz w:val="27"/>
          <w:szCs w:val="27"/>
          <w14:ligatures w14:val="none"/>
        </w:rPr>
        <w:t xml:space="preserve">“The only people who would buy a priority review voucher would be someone who had something that wouldn’t merit its own priority </w:t>
      </w:r>
      <w:proofErr w:type="gramStart"/>
      <w:r w:rsidRPr="00CE12C0">
        <w:rPr>
          <w:rFonts w:ascii="Trade Gothic W01 Light" w:eastAsia="Times New Roman" w:hAnsi="Trade Gothic W01 Light" w:cs="Arial"/>
          <w:color w:val="555555"/>
          <w:kern w:val="0"/>
          <w:sz w:val="27"/>
          <w:szCs w:val="27"/>
          <w14:ligatures w14:val="none"/>
        </w:rPr>
        <w:t>review</w:t>
      </w:r>
      <w:proofErr w:type="gramEnd"/>
      <w:r w:rsidRPr="00CE12C0">
        <w:rPr>
          <w:rFonts w:ascii="Trade Gothic W01 Light" w:eastAsia="Times New Roman" w:hAnsi="Trade Gothic W01 Light" w:cs="Arial"/>
          <w:color w:val="555555"/>
          <w:kern w:val="0"/>
          <w:sz w:val="27"/>
          <w:szCs w:val="27"/>
          <w14:ligatures w14:val="none"/>
        </w:rPr>
        <w:t xml:space="preserve"> but they want the priority review,” says Dr. Tim </w:t>
      </w:r>
      <w:proofErr w:type="spellStart"/>
      <w:r w:rsidRPr="00CE12C0">
        <w:rPr>
          <w:rFonts w:ascii="Trade Gothic W01 Light" w:eastAsia="Times New Roman" w:hAnsi="Trade Gothic W01 Light" w:cs="Arial"/>
          <w:color w:val="555555"/>
          <w:kern w:val="0"/>
          <w:sz w:val="27"/>
          <w:szCs w:val="27"/>
          <w14:ligatures w14:val="none"/>
        </w:rPr>
        <w:t>Coté</w:t>
      </w:r>
      <w:proofErr w:type="spellEnd"/>
      <w:r w:rsidRPr="00CE12C0">
        <w:rPr>
          <w:rFonts w:ascii="Trade Gothic W01 Light" w:eastAsia="Times New Roman" w:hAnsi="Trade Gothic W01 Light" w:cs="Arial"/>
          <w:color w:val="555555"/>
          <w:kern w:val="0"/>
          <w:sz w:val="27"/>
          <w:szCs w:val="27"/>
          <w14:ligatures w14:val="none"/>
        </w:rPr>
        <w:t>, a former FDA official who now runs a consulting firm for rare disease drugs.</w:t>
      </w:r>
    </w:p>
    <w:p w14:paraId="440FA69C" w14:textId="77777777" w:rsidR="00CE12C0" w:rsidRPr="00CE12C0" w:rsidRDefault="00CE12C0" w:rsidP="00CE12C0">
      <w:pPr>
        <w:shd w:val="clear" w:color="auto" w:fill="FFFFFF"/>
        <w:spacing w:after="450"/>
        <w:rPr>
          <w:rFonts w:ascii="Trade Gothic W01 Light" w:eastAsia="Times New Roman" w:hAnsi="Trade Gothic W01 Light" w:cs="Arial"/>
          <w:color w:val="555555"/>
          <w:kern w:val="0"/>
          <w:sz w:val="27"/>
          <w:szCs w:val="27"/>
          <w14:ligatures w14:val="none"/>
        </w:rPr>
      </w:pPr>
      <w:r w:rsidRPr="00CE12C0">
        <w:rPr>
          <w:rFonts w:ascii="Trade Gothic W01 Light" w:eastAsia="Times New Roman" w:hAnsi="Trade Gothic W01 Light" w:cs="Arial"/>
          <w:color w:val="555555"/>
          <w:kern w:val="0"/>
          <w:sz w:val="27"/>
          <w:szCs w:val="27"/>
          <w14:ligatures w14:val="none"/>
        </w:rPr>
        <w:t>In other words, the companies willing to pay for a voucher are most likely trying to get a medicine that treats a common disease on the market quickly for competitive reasons, he said.</w:t>
      </w:r>
    </w:p>
    <w:p w14:paraId="27777B1A" w14:textId="77777777" w:rsidR="00CE12C0" w:rsidRPr="00CE12C0" w:rsidRDefault="00CE12C0" w:rsidP="00CE12C0">
      <w:pPr>
        <w:shd w:val="clear" w:color="auto" w:fill="FFFFFF"/>
        <w:spacing w:after="450"/>
        <w:rPr>
          <w:rFonts w:ascii="Trade Gothic W01 Light" w:eastAsia="Times New Roman" w:hAnsi="Trade Gothic W01 Light" w:cs="Arial"/>
          <w:color w:val="555555"/>
          <w:kern w:val="0"/>
          <w:sz w:val="27"/>
          <w:szCs w:val="27"/>
          <w14:ligatures w14:val="none"/>
        </w:rPr>
      </w:pPr>
      <w:r w:rsidRPr="00CE12C0">
        <w:rPr>
          <w:rFonts w:ascii="Trade Gothic W01 Light" w:eastAsia="Times New Roman" w:hAnsi="Trade Gothic W01 Light" w:cs="Arial"/>
          <w:color w:val="555555"/>
          <w:kern w:val="0"/>
          <w:sz w:val="27"/>
          <w:szCs w:val="27"/>
          <w14:ligatures w14:val="none"/>
        </w:rPr>
        <w:lastRenderedPageBreak/>
        <w:t xml:space="preserve">“It might be a blockbuster — say a new statin,” </w:t>
      </w:r>
      <w:proofErr w:type="spellStart"/>
      <w:r w:rsidRPr="00CE12C0">
        <w:rPr>
          <w:rFonts w:ascii="Trade Gothic W01 Light" w:eastAsia="Times New Roman" w:hAnsi="Trade Gothic W01 Light" w:cs="Arial"/>
          <w:color w:val="555555"/>
          <w:kern w:val="0"/>
          <w:sz w:val="27"/>
          <w:szCs w:val="27"/>
          <w14:ligatures w14:val="none"/>
        </w:rPr>
        <w:t>Coté</w:t>
      </w:r>
      <w:proofErr w:type="spellEnd"/>
      <w:r w:rsidRPr="00CE12C0">
        <w:rPr>
          <w:rFonts w:ascii="Trade Gothic W01 Light" w:eastAsia="Times New Roman" w:hAnsi="Trade Gothic W01 Light" w:cs="Arial"/>
          <w:color w:val="555555"/>
          <w:kern w:val="0"/>
          <w:sz w:val="27"/>
          <w:szCs w:val="27"/>
          <w14:ligatures w14:val="none"/>
        </w:rPr>
        <w:t xml:space="preserve"> said, referring to a drug that lowers cholesterol. “A priority review would make all the difference in the world.”</w:t>
      </w:r>
    </w:p>
    <w:p w14:paraId="2DBA526A" w14:textId="77777777" w:rsidR="00CE12C0" w:rsidRPr="00CE12C0" w:rsidRDefault="00CE12C0" w:rsidP="00CE12C0">
      <w:pPr>
        <w:shd w:val="clear" w:color="auto" w:fill="FFFFFF"/>
        <w:spacing w:after="450"/>
        <w:rPr>
          <w:rFonts w:ascii="Trade Gothic W01 Light" w:eastAsia="Times New Roman" w:hAnsi="Trade Gothic W01 Light" w:cs="Arial"/>
          <w:color w:val="555555"/>
          <w:kern w:val="0"/>
          <w:sz w:val="27"/>
          <w:szCs w:val="27"/>
          <w14:ligatures w14:val="none"/>
        </w:rPr>
      </w:pPr>
      <w:r w:rsidRPr="00CE12C0">
        <w:rPr>
          <w:rFonts w:ascii="Trade Gothic W01 Light" w:eastAsia="Times New Roman" w:hAnsi="Trade Gothic W01 Light" w:cs="Arial"/>
          <w:color w:val="555555"/>
          <w:kern w:val="0"/>
          <w:sz w:val="27"/>
          <w:szCs w:val="27"/>
          <w14:ligatures w14:val="none"/>
        </w:rPr>
        <w:t>A voucher guarantees a company that its drug will be reviewed within six months, as compared to the standard 10. But approval isn’t assured.</w:t>
      </w:r>
    </w:p>
    <w:p w14:paraId="5FF8684D" w14:textId="77777777" w:rsidR="00CE12C0" w:rsidRPr="00CE12C0" w:rsidRDefault="00CE12C0" w:rsidP="00CE12C0">
      <w:pPr>
        <w:shd w:val="clear" w:color="auto" w:fill="FFFFFF"/>
        <w:rPr>
          <w:rFonts w:ascii="Trade Gothic W01 Light" w:eastAsia="Times New Roman" w:hAnsi="Trade Gothic W01 Light" w:cs="Arial"/>
          <w:color w:val="555555"/>
          <w:kern w:val="0"/>
          <w:sz w:val="27"/>
          <w:szCs w:val="27"/>
          <w14:ligatures w14:val="none"/>
        </w:rPr>
      </w:pPr>
      <w:r w:rsidRPr="00CE12C0">
        <w:rPr>
          <w:rFonts w:ascii="Trade Gothic W01 Light" w:eastAsia="Times New Roman" w:hAnsi="Trade Gothic W01 Light" w:cs="Arial"/>
          <w:color w:val="555555"/>
          <w:kern w:val="0"/>
          <w:sz w:val="27"/>
          <w:szCs w:val="27"/>
          <w14:ligatures w14:val="none"/>
        </w:rPr>
        <w:t>A voucher guarantees a company that its drug will be reviewed within six months, as compared to the standard 10. But approval isn’t assured.</w:t>
      </w:r>
    </w:p>
    <w:p w14:paraId="57C629DD" w14:textId="77777777" w:rsidR="00CE12C0" w:rsidRPr="00CE12C0" w:rsidRDefault="00CE12C0" w:rsidP="00CE12C0">
      <w:pPr>
        <w:shd w:val="clear" w:color="auto" w:fill="FFFFFF"/>
        <w:spacing w:after="450"/>
        <w:rPr>
          <w:rFonts w:ascii="Trade Gothic W01 Light" w:eastAsia="Times New Roman" w:hAnsi="Trade Gothic W01 Light" w:cs="Arial"/>
          <w:color w:val="555555"/>
          <w:kern w:val="0"/>
          <w:sz w:val="27"/>
          <w:szCs w:val="27"/>
          <w14:ligatures w14:val="none"/>
        </w:rPr>
      </w:pPr>
      <w:r w:rsidRPr="00CE12C0">
        <w:rPr>
          <w:rFonts w:ascii="Trade Gothic W01 Light" w:eastAsia="Times New Roman" w:hAnsi="Trade Gothic W01 Light" w:cs="Arial"/>
          <w:color w:val="555555"/>
          <w:kern w:val="0"/>
          <w:sz w:val="27"/>
          <w:szCs w:val="27"/>
          <w14:ligatures w14:val="none"/>
        </w:rPr>
        <w:t>And the sale of one voucher can earn hundreds of millions of dollars for a small company like Sarepta. Last year, a voucher sold for a record $350 million when AbbVie Inc. bought one from United Therapeutics. The company has not announced plans for the voucher.</w:t>
      </w:r>
    </w:p>
    <w:p w14:paraId="6840DF98" w14:textId="77777777" w:rsidR="00CE12C0" w:rsidRPr="00CE12C0" w:rsidRDefault="00CE12C0" w:rsidP="00CE12C0">
      <w:pPr>
        <w:shd w:val="clear" w:color="auto" w:fill="FFFFFF"/>
        <w:spacing w:after="450"/>
        <w:rPr>
          <w:rFonts w:ascii="Trade Gothic W01 Light" w:eastAsia="Times New Roman" w:hAnsi="Trade Gothic W01 Light" w:cs="Arial"/>
          <w:color w:val="555555"/>
          <w:kern w:val="0"/>
          <w:sz w:val="27"/>
          <w:szCs w:val="27"/>
          <w14:ligatures w14:val="none"/>
        </w:rPr>
      </w:pPr>
      <w:r w:rsidRPr="00CE12C0">
        <w:rPr>
          <w:rFonts w:ascii="Trade Gothic W01 Light" w:eastAsia="Times New Roman" w:hAnsi="Trade Gothic W01 Light" w:cs="Arial"/>
          <w:color w:val="555555"/>
          <w:kern w:val="0"/>
          <w:sz w:val="27"/>
          <w:szCs w:val="27"/>
          <w14:ligatures w14:val="none"/>
        </w:rPr>
        <w:t>It’s those price tags — as well as admonishments from the Food and Drug Administration — that have some industry watchers debating whether the program should continue. The House voted Tuesday to extend the program until the end of the year, after the Senate had already done so. It was set to expire this month.</w:t>
      </w:r>
    </w:p>
    <w:p w14:paraId="1BCEC208" w14:textId="77777777" w:rsidR="00CE12C0" w:rsidRPr="00CE12C0" w:rsidRDefault="00CE12C0" w:rsidP="00CE12C0">
      <w:pPr>
        <w:shd w:val="clear" w:color="auto" w:fill="FFFFFF"/>
        <w:spacing w:after="450"/>
        <w:rPr>
          <w:rFonts w:ascii="Trade Gothic W01 Light" w:eastAsia="Times New Roman" w:hAnsi="Trade Gothic W01 Light" w:cs="Arial"/>
          <w:color w:val="555555"/>
          <w:kern w:val="0"/>
          <w:sz w:val="27"/>
          <w:szCs w:val="27"/>
          <w14:ligatures w14:val="none"/>
        </w:rPr>
      </w:pPr>
      <w:r w:rsidRPr="00CE12C0">
        <w:rPr>
          <w:rFonts w:ascii="Trade Gothic W01 Light" w:eastAsia="Times New Roman" w:hAnsi="Trade Gothic W01 Light" w:cs="Arial"/>
          <w:color w:val="555555"/>
          <w:kern w:val="0"/>
          <w:sz w:val="27"/>
          <w:szCs w:val="27"/>
          <w14:ligatures w14:val="none"/>
        </w:rPr>
        <w:t xml:space="preserve">Members of Congress, the pharmaceutical industry, and rare disease advocates have passionately supported the voucher program </w:t>
      </w:r>
      <w:proofErr w:type="gramStart"/>
      <w:r w:rsidRPr="00CE12C0">
        <w:rPr>
          <w:rFonts w:ascii="Trade Gothic W01 Light" w:eastAsia="Times New Roman" w:hAnsi="Trade Gothic W01 Light" w:cs="Arial"/>
          <w:color w:val="555555"/>
          <w:kern w:val="0"/>
          <w:sz w:val="27"/>
          <w:szCs w:val="27"/>
          <w14:ligatures w14:val="none"/>
        </w:rPr>
        <w:t>as a way to</w:t>
      </w:r>
      <w:proofErr w:type="gramEnd"/>
      <w:r w:rsidRPr="00CE12C0">
        <w:rPr>
          <w:rFonts w:ascii="Trade Gothic W01 Light" w:eastAsia="Times New Roman" w:hAnsi="Trade Gothic W01 Light" w:cs="Arial"/>
          <w:color w:val="555555"/>
          <w:kern w:val="0"/>
          <w:sz w:val="27"/>
          <w:szCs w:val="27"/>
          <w14:ligatures w14:val="none"/>
        </w:rPr>
        <w:t xml:space="preserve"> incentivize rare disease drug development. The goal, they say, is to steer more money toward rare disease drug developers by allowing them to sell the voucher to the highest bidder. But others, such as FDA officials and </w:t>
      </w:r>
      <w:hyperlink r:id="rId7" w:tgtFrame="_blank" w:history="1">
        <w:r w:rsidRPr="00CE12C0">
          <w:rPr>
            <w:rFonts w:ascii="Trade Gothic W01 Light" w:eastAsia="Times New Roman" w:hAnsi="Trade Gothic W01 Light" w:cs="Arial"/>
            <w:color w:val="F15C24"/>
            <w:kern w:val="0"/>
            <w:sz w:val="27"/>
            <w:szCs w:val="27"/>
            <w:u w:val="single"/>
            <w14:ligatures w14:val="none"/>
          </w:rPr>
          <w:t>academics</w:t>
        </w:r>
      </w:hyperlink>
      <w:r w:rsidRPr="00CE12C0">
        <w:rPr>
          <w:rFonts w:ascii="Trade Gothic W01 Light" w:eastAsia="Times New Roman" w:hAnsi="Trade Gothic W01 Light" w:cs="Arial"/>
          <w:color w:val="555555"/>
          <w:kern w:val="0"/>
          <w:sz w:val="27"/>
          <w:szCs w:val="27"/>
          <w14:ligatures w14:val="none"/>
        </w:rPr>
        <w:t>, have questioned whether the program is leading to any new drugs for rare diseases.</w:t>
      </w:r>
    </w:p>
    <w:p w14:paraId="65F67164" w14:textId="77777777" w:rsidR="00CE12C0" w:rsidRPr="00CE12C0" w:rsidRDefault="00CE12C0" w:rsidP="00CE12C0">
      <w:pPr>
        <w:shd w:val="clear" w:color="auto" w:fill="FFFFFF"/>
        <w:spacing w:after="450"/>
        <w:rPr>
          <w:rFonts w:ascii="Trade Gothic W01 Light" w:eastAsia="Times New Roman" w:hAnsi="Trade Gothic W01 Light" w:cs="Arial"/>
          <w:color w:val="555555"/>
          <w:kern w:val="0"/>
          <w:sz w:val="27"/>
          <w:szCs w:val="27"/>
          <w14:ligatures w14:val="none"/>
        </w:rPr>
      </w:pPr>
      <w:r w:rsidRPr="00CE12C0">
        <w:rPr>
          <w:rFonts w:ascii="Trade Gothic W01 Light" w:eastAsia="Times New Roman" w:hAnsi="Trade Gothic W01 Light" w:cs="Arial"/>
          <w:color w:val="555555"/>
          <w:kern w:val="0"/>
          <w:sz w:val="27"/>
          <w:szCs w:val="27"/>
          <w14:ligatures w14:val="none"/>
        </w:rPr>
        <w:t>Nancy Goodman, executive director of Kids v Cancer, is a champion of the bill. She created her foundation after her son died seven years ago of medulloblastoma, a rare pediatric brain cancer.</w:t>
      </w:r>
    </w:p>
    <w:p w14:paraId="3A68E3EB" w14:textId="77777777" w:rsidR="00CE12C0" w:rsidRPr="00CE12C0" w:rsidRDefault="00CE12C0" w:rsidP="00CE12C0">
      <w:pPr>
        <w:shd w:val="clear" w:color="auto" w:fill="FFFFFF"/>
        <w:spacing w:after="450"/>
        <w:rPr>
          <w:rFonts w:ascii="Trade Gothic W01 Light" w:eastAsia="Times New Roman" w:hAnsi="Trade Gothic W01 Light" w:cs="Arial"/>
          <w:color w:val="555555"/>
          <w:kern w:val="0"/>
          <w:sz w:val="27"/>
          <w:szCs w:val="27"/>
          <w14:ligatures w14:val="none"/>
        </w:rPr>
      </w:pPr>
      <w:r w:rsidRPr="00CE12C0">
        <w:rPr>
          <w:rFonts w:ascii="Trade Gothic W01 Light" w:eastAsia="Times New Roman" w:hAnsi="Trade Gothic W01 Light" w:cs="Arial"/>
          <w:color w:val="555555"/>
          <w:kern w:val="0"/>
          <w:sz w:val="27"/>
          <w:szCs w:val="27"/>
          <w14:ligatures w14:val="none"/>
        </w:rPr>
        <w:t>There were no drugs available for her 10-year-old son, she said.</w:t>
      </w:r>
    </w:p>
    <w:p w14:paraId="64FC78FF" w14:textId="77777777" w:rsidR="00CE12C0" w:rsidRPr="00CE12C0" w:rsidRDefault="00CE12C0" w:rsidP="00CE12C0">
      <w:pPr>
        <w:shd w:val="clear" w:color="auto" w:fill="FFFFFF"/>
        <w:spacing w:after="450"/>
        <w:rPr>
          <w:rFonts w:ascii="Trade Gothic W01 Light" w:eastAsia="Times New Roman" w:hAnsi="Trade Gothic W01 Light" w:cs="Arial"/>
          <w:color w:val="555555"/>
          <w:kern w:val="0"/>
          <w:sz w:val="27"/>
          <w:szCs w:val="27"/>
          <w14:ligatures w14:val="none"/>
        </w:rPr>
      </w:pPr>
      <w:r w:rsidRPr="00CE12C0">
        <w:rPr>
          <w:rFonts w:ascii="Trade Gothic W01 Light" w:eastAsia="Times New Roman" w:hAnsi="Trade Gothic W01 Light" w:cs="Arial"/>
          <w:color w:val="555555"/>
          <w:kern w:val="0"/>
          <w:sz w:val="27"/>
          <w:szCs w:val="27"/>
          <w14:ligatures w14:val="none"/>
        </w:rPr>
        <w:t>“I believe and hope we will see a whole crop of pediatric disease drugs because of the program,” Goodman said.</w:t>
      </w:r>
    </w:p>
    <w:p w14:paraId="44BACB8B" w14:textId="77777777" w:rsidR="00CE12C0" w:rsidRPr="00CE12C0" w:rsidRDefault="00CE12C0" w:rsidP="00CE12C0">
      <w:pPr>
        <w:shd w:val="clear" w:color="auto" w:fill="FFFFFF"/>
        <w:rPr>
          <w:rFonts w:ascii="Trade Gothic W01 Light" w:eastAsia="Times New Roman" w:hAnsi="Trade Gothic W01 Light" w:cs="Arial"/>
          <w:color w:val="555555"/>
          <w:kern w:val="0"/>
          <w:sz w:val="27"/>
          <w:szCs w:val="27"/>
          <w14:ligatures w14:val="none"/>
        </w:rPr>
      </w:pPr>
      <w:r w:rsidRPr="00CE12C0">
        <w:rPr>
          <w:rFonts w:ascii="Trade Gothic W01 Light" w:eastAsia="Times New Roman" w:hAnsi="Trade Gothic W01 Light" w:cs="Arial"/>
          <w:color w:val="555555"/>
          <w:kern w:val="0"/>
          <w:sz w:val="27"/>
          <w:szCs w:val="27"/>
          <w14:ligatures w14:val="none"/>
        </w:rPr>
        <w:lastRenderedPageBreak/>
        <w:t>“I believe and hope we will see a whole crop of pediatric disease drugs because of the program.”</w:t>
      </w:r>
    </w:p>
    <w:p w14:paraId="4D1F6578" w14:textId="77777777" w:rsidR="00CE12C0" w:rsidRPr="00CE12C0" w:rsidRDefault="00CE12C0" w:rsidP="00CE12C0">
      <w:pPr>
        <w:shd w:val="clear" w:color="auto" w:fill="FFFFFF"/>
        <w:spacing w:after="450"/>
        <w:rPr>
          <w:rFonts w:ascii="Trade Gothic W01 Light" w:eastAsia="Times New Roman" w:hAnsi="Trade Gothic W01 Light" w:cs="Arial"/>
          <w:color w:val="555555"/>
          <w:kern w:val="0"/>
          <w:sz w:val="27"/>
          <w:szCs w:val="27"/>
          <w14:ligatures w14:val="none"/>
        </w:rPr>
      </w:pPr>
      <w:r w:rsidRPr="00CE12C0">
        <w:rPr>
          <w:rFonts w:ascii="Trade Gothic W01 Light" w:eastAsia="Times New Roman" w:hAnsi="Trade Gothic W01 Light" w:cs="Arial"/>
          <w:color w:val="555555"/>
          <w:kern w:val="0"/>
          <w:sz w:val="27"/>
          <w:szCs w:val="27"/>
          <w14:ligatures w14:val="none"/>
        </w:rPr>
        <w:t>The legislation extending the program passed the House and Senate by unanimous consent and awaits action by President Barack Obama, who is expected to sign it. Advocates are fighting to keep the program authorized until Dec. 21, 2018 as part of the </w:t>
      </w:r>
      <w:hyperlink r:id="rId8" w:tgtFrame="_blank" w:history="1">
        <w:r w:rsidRPr="00CE12C0">
          <w:rPr>
            <w:rFonts w:ascii="Trade Gothic W01 Light" w:eastAsia="Times New Roman" w:hAnsi="Trade Gothic W01 Light" w:cs="Arial"/>
            <w:color w:val="F15C24"/>
            <w:kern w:val="0"/>
            <w:sz w:val="27"/>
            <w:szCs w:val="27"/>
            <w:u w:val="single"/>
            <w14:ligatures w14:val="none"/>
          </w:rPr>
          <w:t>21st Century Cures Act</w:t>
        </w:r>
      </w:hyperlink>
      <w:r w:rsidRPr="00CE12C0">
        <w:rPr>
          <w:rFonts w:ascii="Trade Gothic W01 Light" w:eastAsia="Times New Roman" w:hAnsi="Trade Gothic W01 Light" w:cs="Arial"/>
          <w:color w:val="555555"/>
          <w:kern w:val="0"/>
          <w:sz w:val="27"/>
          <w:szCs w:val="27"/>
          <w14:ligatures w14:val="none"/>
        </w:rPr>
        <w:t>, which has passed the House and has stalled in the Senate, where backers hope it will be taken up after the elections.</w:t>
      </w:r>
    </w:p>
    <w:p w14:paraId="48847B7E" w14:textId="77777777" w:rsidR="00CE12C0" w:rsidRPr="00CE12C0" w:rsidRDefault="00CE12C0" w:rsidP="00CE12C0">
      <w:pPr>
        <w:shd w:val="clear" w:color="auto" w:fill="FFFFFF"/>
        <w:spacing w:after="450"/>
        <w:rPr>
          <w:rFonts w:ascii="Trade Gothic W01 Light" w:eastAsia="Times New Roman" w:hAnsi="Trade Gothic W01 Light" w:cs="Arial"/>
          <w:color w:val="555555"/>
          <w:kern w:val="0"/>
          <w:sz w:val="27"/>
          <w:szCs w:val="27"/>
          <w14:ligatures w14:val="none"/>
        </w:rPr>
      </w:pPr>
      <w:r w:rsidRPr="00CE12C0">
        <w:rPr>
          <w:rFonts w:ascii="Trade Gothic W01 Light" w:eastAsia="Times New Roman" w:hAnsi="Trade Gothic W01 Light" w:cs="Arial"/>
          <w:color w:val="555555"/>
          <w:kern w:val="0"/>
          <w:sz w:val="27"/>
          <w:szCs w:val="27"/>
          <w14:ligatures w14:val="none"/>
        </w:rPr>
        <w:t>But officials at the FDA, which must implement the vouchers, are at odds with industry and advocates.</w:t>
      </w:r>
    </w:p>
    <w:p w14:paraId="1D8274E1" w14:textId="77777777" w:rsidR="00CE12C0" w:rsidRPr="00CE12C0" w:rsidRDefault="00CE12C0" w:rsidP="00CE12C0">
      <w:pPr>
        <w:shd w:val="clear" w:color="auto" w:fill="FFFFFF"/>
        <w:spacing w:after="450"/>
        <w:rPr>
          <w:rFonts w:ascii="Trade Gothic W01 Light" w:eastAsia="Times New Roman" w:hAnsi="Trade Gothic W01 Light" w:cs="Arial"/>
          <w:color w:val="555555"/>
          <w:kern w:val="0"/>
          <w:sz w:val="27"/>
          <w:szCs w:val="27"/>
          <w14:ligatures w14:val="none"/>
        </w:rPr>
      </w:pPr>
      <w:r w:rsidRPr="00CE12C0">
        <w:rPr>
          <w:rFonts w:ascii="Trade Gothic W01 Light" w:eastAsia="Times New Roman" w:hAnsi="Trade Gothic W01 Light" w:cs="Arial"/>
          <w:color w:val="555555"/>
          <w:kern w:val="0"/>
          <w:sz w:val="27"/>
          <w:szCs w:val="27"/>
          <w14:ligatures w14:val="none"/>
        </w:rPr>
        <w:t>Dr. John Jenkins, director of the office of new drugs in the Center for Drug Evaluation and Research at the FDA, has said he supports the overall goal of providing incentives to promote drug development but that the voucher program is wrong.</w:t>
      </w:r>
    </w:p>
    <w:p w14:paraId="30CAA8FE" w14:textId="77777777" w:rsidR="00CE12C0" w:rsidRPr="00CE12C0" w:rsidRDefault="00CE12C0" w:rsidP="00CE12C0">
      <w:pPr>
        <w:shd w:val="clear" w:color="auto" w:fill="FFFFFF"/>
        <w:spacing w:after="450"/>
        <w:rPr>
          <w:rFonts w:ascii="Trade Gothic W01 Light" w:eastAsia="Times New Roman" w:hAnsi="Trade Gothic W01 Light" w:cs="Arial"/>
          <w:color w:val="555555"/>
          <w:kern w:val="0"/>
          <w:sz w:val="27"/>
          <w:szCs w:val="27"/>
          <w14:ligatures w14:val="none"/>
        </w:rPr>
      </w:pPr>
      <w:r w:rsidRPr="00CE12C0">
        <w:rPr>
          <w:rFonts w:ascii="Trade Gothic W01 Light" w:eastAsia="Times New Roman" w:hAnsi="Trade Gothic W01 Light" w:cs="Arial"/>
          <w:color w:val="555555"/>
          <w:kern w:val="0"/>
          <w:sz w:val="27"/>
          <w:szCs w:val="27"/>
          <w14:ligatures w14:val="none"/>
        </w:rPr>
        <w:t xml:space="preserve">In December, Jenkins told a reporter at the industry publication Pharmaceutical Executive that vouchers raise safety concerns because the program requires the FDA to give any drug accelerated review — even when reviewers </w:t>
      </w:r>
      <w:proofErr w:type="gramStart"/>
      <w:r w:rsidRPr="00CE12C0">
        <w:rPr>
          <w:rFonts w:ascii="Trade Gothic W01 Light" w:eastAsia="Times New Roman" w:hAnsi="Trade Gothic W01 Light" w:cs="Arial"/>
          <w:color w:val="555555"/>
          <w:kern w:val="0"/>
          <w:sz w:val="27"/>
          <w:szCs w:val="27"/>
          <w14:ligatures w14:val="none"/>
        </w:rPr>
        <w:t>have to</w:t>
      </w:r>
      <w:proofErr w:type="gramEnd"/>
      <w:r w:rsidRPr="00CE12C0">
        <w:rPr>
          <w:rFonts w:ascii="Trade Gothic W01 Light" w:eastAsia="Times New Roman" w:hAnsi="Trade Gothic W01 Light" w:cs="Arial"/>
          <w:color w:val="555555"/>
          <w:kern w:val="0"/>
          <w:sz w:val="27"/>
          <w:szCs w:val="27"/>
          <w14:ligatures w14:val="none"/>
        </w:rPr>
        <w:t xml:space="preserve"> address complex issues.</w:t>
      </w:r>
    </w:p>
    <w:p w14:paraId="69C1D629" w14:textId="77777777" w:rsidR="00CE12C0" w:rsidRPr="00CE12C0" w:rsidRDefault="00CE12C0" w:rsidP="00CE12C0">
      <w:pPr>
        <w:shd w:val="clear" w:color="auto" w:fill="FFFFFF"/>
        <w:spacing w:after="450"/>
        <w:rPr>
          <w:rFonts w:ascii="Trade Gothic W01 Light" w:eastAsia="Times New Roman" w:hAnsi="Trade Gothic W01 Light" w:cs="Arial"/>
          <w:color w:val="555555"/>
          <w:kern w:val="0"/>
          <w:sz w:val="27"/>
          <w:szCs w:val="27"/>
          <w14:ligatures w14:val="none"/>
        </w:rPr>
      </w:pPr>
      <w:r w:rsidRPr="00CE12C0">
        <w:rPr>
          <w:rFonts w:ascii="Trade Gothic W01 Light" w:eastAsia="Times New Roman" w:hAnsi="Trade Gothic W01 Light" w:cs="Arial"/>
          <w:color w:val="555555"/>
          <w:kern w:val="0"/>
          <w:sz w:val="27"/>
          <w:szCs w:val="27"/>
          <w14:ligatures w14:val="none"/>
        </w:rPr>
        <w:t>“We’re not making pizza here,” he said.</w:t>
      </w:r>
    </w:p>
    <w:p w14:paraId="4C41E472" w14:textId="77777777" w:rsidR="00CE12C0" w:rsidRPr="00CE12C0" w:rsidRDefault="00CE12C0" w:rsidP="00CE12C0">
      <w:pPr>
        <w:shd w:val="clear" w:color="auto" w:fill="FFFFFF"/>
        <w:spacing w:after="450"/>
        <w:rPr>
          <w:rFonts w:ascii="Trade Gothic W01 Light" w:eastAsia="Times New Roman" w:hAnsi="Trade Gothic W01 Light" w:cs="Arial"/>
          <w:color w:val="555555"/>
          <w:kern w:val="0"/>
          <w:sz w:val="27"/>
          <w:szCs w:val="27"/>
          <w14:ligatures w14:val="none"/>
        </w:rPr>
      </w:pPr>
      <w:r w:rsidRPr="00CE12C0">
        <w:rPr>
          <w:rFonts w:ascii="Trade Gothic W01 Light" w:eastAsia="Times New Roman" w:hAnsi="Trade Gothic W01 Light" w:cs="Arial"/>
          <w:color w:val="555555"/>
          <w:kern w:val="0"/>
          <w:sz w:val="27"/>
          <w:szCs w:val="27"/>
          <w14:ligatures w14:val="none"/>
        </w:rPr>
        <w:t>Jenkins declined interview requests for this story. FDA spokeswoman Sandy Walsh said, the “FDA has not seen evidence that the program is effective.”</w:t>
      </w:r>
    </w:p>
    <w:p w14:paraId="16E5C56E" w14:textId="77777777" w:rsidR="00CE12C0" w:rsidRPr="00CE12C0" w:rsidRDefault="00CE12C0" w:rsidP="00CE12C0">
      <w:pPr>
        <w:shd w:val="clear" w:color="auto" w:fill="FFFFFF"/>
        <w:spacing w:after="450"/>
        <w:rPr>
          <w:rFonts w:ascii="Trade Gothic W01 Light" w:eastAsia="Times New Roman" w:hAnsi="Trade Gothic W01 Light" w:cs="Arial"/>
          <w:color w:val="555555"/>
          <w:kern w:val="0"/>
          <w:sz w:val="27"/>
          <w:szCs w:val="27"/>
          <w14:ligatures w14:val="none"/>
        </w:rPr>
      </w:pPr>
      <w:r w:rsidRPr="00CE12C0">
        <w:rPr>
          <w:rFonts w:ascii="Trade Gothic W01 Light" w:eastAsia="Times New Roman" w:hAnsi="Trade Gothic W01 Light" w:cs="Arial"/>
          <w:color w:val="555555"/>
          <w:kern w:val="0"/>
          <w:sz w:val="27"/>
          <w:szCs w:val="27"/>
          <w14:ligatures w14:val="none"/>
        </w:rPr>
        <w:t>Walsh also said the agency is concerned that the voucher program “adversely affects the agency’s ability to set its public health priorities” and “the additional workload from the program strains the agency’s resources.”</w:t>
      </w:r>
    </w:p>
    <w:p w14:paraId="07D3C28A" w14:textId="77777777" w:rsidR="00CE12C0" w:rsidRPr="00CE12C0" w:rsidRDefault="00CE12C0" w:rsidP="00CE12C0">
      <w:pPr>
        <w:shd w:val="clear" w:color="auto" w:fill="FFFFFF"/>
        <w:spacing w:after="450"/>
        <w:rPr>
          <w:rFonts w:ascii="Trade Gothic W01 Light" w:eastAsia="Times New Roman" w:hAnsi="Trade Gothic W01 Light" w:cs="Arial"/>
          <w:color w:val="555555"/>
          <w:kern w:val="0"/>
          <w:sz w:val="27"/>
          <w:szCs w:val="27"/>
          <w14:ligatures w14:val="none"/>
        </w:rPr>
      </w:pPr>
      <w:r w:rsidRPr="00CE12C0">
        <w:rPr>
          <w:rFonts w:ascii="Trade Gothic W01 Light" w:eastAsia="Times New Roman" w:hAnsi="Trade Gothic W01 Light" w:cs="Arial"/>
          <w:color w:val="555555"/>
          <w:kern w:val="0"/>
          <w:sz w:val="27"/>
          <w:szCs w:val="27"/>
          <w14:ligatures w14:val="none"/>
        </w:rPr>
        <w:t>The voucher program does require companies to pay a user fee of nearly $3 million to help the agency pay for the program. But the additional money may not be sufficient.</w:t>
      </w:r>
    </w:p>
    <w:p w14:paraId="61DAD6BD" w14:textId="77777777" w:rsidR="00CE12C0" w:rsidRPr="00CE12C0" w:rsidRDefault="00CE12C0" w:rsidP="00CE12C0">
      <w:pPr>
        <w:shd w:val="clear" w:color="auto" w:fill="FFFFFF"/>
        <w:spacing w:after="450"/>
        <w:rPr>
          <w:rFonts w:ascii="Trade Gothic W01 Light" w:eastAsia="Times New Roman" w:hAnsi="Trade Gothic W01 Light" w:cs="Arial"/>
          <w:color w:val="555555"/>
          <w:kern w:val="0"/>
          <w:sz w:val="27"/>
          <w:szCs w:val="27"/>
          <w14:ligatures w14:val="none"/>
        </w:rPr>
      </w:pPr>
      <w:r w:rsidRPr="00CE12C0">
        <w:rPr>
          <w:rFonts w:ascii="Trade Gothic W01 Light" w:eastAsia="Times New Roman" w:hAnsi="Trade Gothic W01 Light" w:cs="Arial"/>
          <w:color w:val="555555"/>
          <w:kern w:val="0"/>
          <w:sz w:val="27"/>
          <w:szCs w:val="27"/>
          <w14:ligatures w14:val="none"/>
        </w:rPr>
        <w:t xml:space="preserve">In March, a Government Accountability Office report said FDA officials complain there is too little time to use the money to hire and train additional employees to </w:t>
      </w:r>
      <w:r w:rsidRPr="00CE12C0">
        <w:rPr>
          <w:rFonts w:ascii="Trade Gothic W01 Light" w:eastAsia="Times New Roman" w:hAnsi="Trade Gothic W01 Light" w:cs="Arial"/>
          <w:color w:val="555555"/>
          <w:kern w:val="0"/>
          <w:sz w:val="27"/>
          <w:szCs w:val="27"/>
          <w14:ligatures w14:val="none"/>
        </w:rPr>
        <w:lastRenderedPageBreak/>
        <w:t>do accelerated reviews and that the one-time fee does not enable hiring of long-term staff.</w:t>
      </w:r>
    </w:p>
    <w:p w14:paraId="236CE9C1" w14:textId="77777777" w:rsidR="00CE12C0" w:rsidRPr="00CE12C0" w:rsidRDefault="00CE12C0" w:rsidP="00CE12C0">
      <w:pPr>
        <w:shd w:val="clear" w:color="auto" w:fill="FFFFFF"/>
        <w:spacing w:after="450"/>
        <w:rPr>
          <w:rFonts w:ascii="Trade Gothic W01 Light" w:eastAsia="Times New Roman" w:hAnsi="Trade Gothic W01 Light" w:cs="Arial"/>
          <w:color w:val="555555"/>
          <w:kern w:val="0"/>
          <w:sz w:val="27"/>
          <w:szCs w:val="27"/>
          <w14:ligatures w14:val="none"/>
        </w:rPr>
      </w:pPr>
      <w:r w:rsidRPr="00CE12C0">
        <w:rPr>
          <w:rFonts w:ascii="Trade Gothic W01 Light" w:eastAsia="Times New Roman" w:hAnsi="Trade Gothic W01 Light" w:cs="Arial"/>
          <w:color w:val="555555"/>
          <w:kern w:val="0"/>
          <w:sz w:val="27"/>
          <w:szCs w:val="27"/>
          <w14:ligatures w14:val="none"/>
        </w:rPr>
        <w:t>The GAO’s report said it was too early to say whether the pediatric priority review voucher program, approved in 2012, is stimulating development of drugs.</w:t>
      </w:r>
    </w:p>
    <w:p w14:paraId="24504378" w14:textId="77777777" w:rsidR="00CE12C0" w:rsidRPr="00CE12C0" w:rsidRDefault="00CE12C0" w:rsidP="00CE12C0">
      <w:pPr>
        <w:shd w:val="clear" w:color="auto" w:fill="FFFFFF"/>
        <w:rPr>
          <w:rFonts w:ascii="Trade Gothic W01 Light" w:eastAsia="Times New Roman" w:hAnsi="Trade Gothic W01 Light" w:cs="Arial"/>
          <w:color w:val="555555"/>
          <w:kern w:val="0"/>
          <w:sz w:val="27"/>
          <w:szCs w:val="27"/>
          <w14:ligatures w14:val="none"/>
        </w:rPr>
      </w:pPr>
      <w:r w:rsidRPr="00CE12C0">
        <w:rPr>
          <w:rFonts w:ascii="Trade Gothic W01 Light" w:eastAsia="Times New Roman" w:hAnsi="Trade Gothic W01 Light" w:cs="Arial"/>
          <w:color w:val="555555"/>
          <w:kern w:val="0"/>
          <w:sz w:val="27"/>
          <w:szCs w:val="27"/>
          <w14:ligatures w14:val="none"/>
        </w:rPr>
        <w:t>The GAO’s report said it was too early to say whether the pediatric priority review voucher program, approved in 2012, is stimulating development of drugs.</w:t>
      </w:r>
    </w:p>
    <w:p w14:paraId="36390878" w14:textId="77777777" w:rsidR="00CE12C0" w:rsidRPr="00CE12C0" w:rsidRDefault="00CE12C0" w:rsidP="00CE12C0">
      <w:pPr>
        <w:shd w:val="clear" w:color="auto" w:fill="FFFFFF"/>
        <w:spacing w:after="450"/>
        <w:rPr>
          <w:rFonts w:ascii="Trade Gothic W01 Light" w:eastAsia="Times New Roman" w:hAnsi="Trade Gothic W01 Light" w:cs="Arial"/>
          <w:color w:val="555555"/>
          <w:kern w:val="0"/>
          <w:sz w:val="27"/>
          <w:szCs w:val="27"/>
          <w14:ligatures w14:val="none"/>
        </w:rPr>
      </w:pPr>
      <w:r w:rsidRPr="00CE12C0">
        <w:rPr>
          <w:rFonts w:ascii="Trade Gothic W01 Light" w:eastAsia="Times New Roman" w:hAnsi="Trade Gothic W01 Light" w:cs="Arial"/>
          <w:color w:val="555555"/>
          <w:kern w:val="0"/>
          <w:sz w:val="27"/>
          <w:szCs w:val="27"/>
          <w14:ligatures w14:val="none"/>
        </w:rPr>
        <w:t>Of the seven pediatric review vouchers that have been awarded, four have been sold to other drug companies.</w:t>
      </w:r>
    </w:p>
    <w:p w14:paraId="4506AE13" w14:textId="77777777" w:rsidR="00CE12C0" w:rsidRPr="00CE12C0" w:rsidRDefault="00CE12C0" w:rsidP="00CE12C0">
      <w:pPr>
        <w:shd w:val="clear" w:color="auto" w:fill="FFFFFF"/>
        <w:spacing w:after="450"/>
        <w:rPr>
          <w:rFonts w:ascii="Trade Gothic W01 Light" w:eastAsia="Times New Roman" w:hAnsi="Trade Gothic W01 Light" w:cs="Arial"/>
          <w:color w:val="555555"/>
          <w:kern w:val="0"/>
          <w:sz w:val="27"/>
          <w:szCs w:val="27"/>
          <w14:ligatures w14:val="none"/>
        </w:rPr>
      </w:pPr>
      <w:r w:rsidRPr="00CE12C0">
        <w:rPr>
          <w:rFonts w:ascii="Trade Gothic W01 Light" w:eastAsia="Times New Roman" w:hAnsi="Trade Gothic W01 Light" w:cs="Arial"/>
          <w:color w:val="555555"/>
          <w:kern w:val="0"/>
          <w:sz w:val="27"/>
          <w:szCs w:val="27"/>
          <w14:ligatures w14:val="none"/>
        </w:rPr>
        <w:t xml:space="preserve">Drugmaker Sanofi has redeemed two of the vouchers. For the first, they paid $67.5 million and used it to expedite review of their cholesterol drug </w:t>
      </w:r>
      <w:proofErr w:type="spellStart"/>
      <w:r w:rsidRPr="00CE12C0">
        <w:rPr>
          <w:rFonts w:ascii="Trade Gothic W01 Light" w:eastAsia="Times New Roman" w:hAnsi="Trade Gothic W01 Light" w:cs="Arial"/>
          <w:color w:val="555555"/>
          <w:kern w:val="0"/>
          <w:sz w:val="27"/>
          <w:szCs w:val="27"/>
          <w14:ligatures w14:val="none"/>
        </w:rPr>
        <w:t>Praluent</w:t>
      </w:r>
      <w:proofErr w:type="spellEnd"/>
      <w:r w:rsidRPr="00CE12C0">
        <w:rPr>
          <w:rFonts w:ascii="Trade Gothic W01 Light" w:eastAsia="Times New Roman" w:hAnsi="Trade Gothic W01 Light" w:cs="Arial"/>
          <w:color w:val="555555"/>
          <w:kern w:val="0"/>
          <w:sz w:val="27"/>
          <w:szCs w:val="27"/>
          <w14:ligatures w14:val="none"/>
        </w:rPr>
        <w:t>. Later, Sanofi spent $245 million for a voucher and said in February it would be used to speed up the FDA’s decision on a new type 2 diabetes treatment.</w:t>
      </w:r>
    </w:p>
    <w:p w14:paraId="2C50D782" w14:textId="77777777" w:rsidR="00CE12C0" w:rsidRPr="00CE12C0" w:rsidRDefault="00CE12C0" w:rsidP="00CE12C0">
      <w:pPr>
        <w:shd w:val="clear" w:color="auto" w:fill="FFFFFF"/>
        <w:spacing w:after="450"/>
        <w:rPr>
          <w:rFonts w:ascii="Trade Gothic W01 Light" w:eastAsia="Times New Roman" w:hAnsi="Trade Gothic W01 Light" w:cs="Arial"/>
          <w:color w:val="555555"/>
          <w:kern w:val="0"/>
          <w:sz w:val="27"/>
          <w:szCs w:val="27"/>
          <w14:ligatures w14:val="none"/>
        </w:rPr>
      </w:pPr>
      <w:r w:rsidRPr="00CE12C0">
        <w:rPr>
          <w:rFonts w:ascii="Trade Gothic W01 Light" w:eastAsia="Times New Roman" w:hAnsi="Trade Gothic W01 Light" w:cs="Arial"/>
          <w:color w:val="555555"/>
          <w:kern w:val="0"/>
          <w:sz w:val="27"/>
          <w:szCs w:val="27"/>
          <w14:ligatures w14:val="none"/>
        </w:rPr>
        <w:t>If a voucher is not used, it can be sold an unlimited number of times before being used.</w:t>
      </w:r>
    </w:p>
    <w:p w14:paraId="34687071" w14:textId="77777777" w:rsidR="00CE12C0" w:rsidRPr="00CE12C0" w:rsidRDefault="00CE12C0" w:rsidP="00CE12C0">
      <w:pPr>
        <w:shd w:val="clear" w:color="auto" w:fill="FFFFFF"/>
        <w:spacing w:after="450"/>
        <w:rPr>
          <w:rFonts w:ascii="Trade Gothic W01 Light" w:eastAsia="Times New Roman" w:hAnsi="Trade Gothic W01 Light" w:cs="Arial"/>
          <w:color w:val="555555"/>
          <w:kern w:val="0"/>
          <w:sz w:val="27"/>
          <w:szCs w:val="27"/>
          <w14:ligatures w14:val="none"/>
        </w:rPr>
      </w:pPr>
      <w:r w:rsidRPr="00CE12C0">
        <w:rPr>
          <w:rFonts w:ascii="Trade Gothic W01 Light" w:eastAsia="Times New Roman" w:hAnsi="Trade Gothic W01 Light" w:cs="Arial"/>
          <w:color w:val="555555"/>
          <w:kern w:val="0"/>
          <w:sz w:val="27"/>
          <w:szCs w:val="27"/>
          <w14:ligatures w14:val="none"/>
        </w:rPr>
        <w:t xml:space="preserve">Sarepta plans to sell its voucher, Chief Financial Officer Sandy </w:t>
      </w:r>
      <w:proofErr w:type="spellStart"/>
      <w:r w:rsidRPr="00CE12C0">
        <w:rPr>
          <w:rFonts w:ascii="Trade Gothic W01 Light" w:eastAsia="Times New Roman" w:hAnsi="Trade Gothic W01 Light" w:cs="Arial"/>
          <w:color w:val="555555"/>
          <w:kern w:val="0"/>
          <w:sz w:val="27"/>
          <w:szCs w:val="27"/>
          <w14:ligatures w14:val="none"/>
        </w:rPr>
        <w:t>Mahatme</w:t>
      </w:r>
      <w:proofErr w:type="spellEnd"/>
      <w:r w:rsidRPr="00CE12C0">
        <w:rPr>
          <w:rFonts w:ascii="Trade Gothic W01 Light" w:eastAsia="Times New Roman" w:hAnsi="Trade Gothic W01 Light" w:cs="Arial"/>
          <w:color w:val="555555"/>
          <w:kern w:val="0"/>
          <w:sz w:val="27"/>
          <w:szCs w:val="27"/>
          <w14:ligatures w14:val="none"/>
        </w:rPr>
        <w:t xml:space="preserve"> told Wall Street analysts in announcing approval of its drug to treat Duchenne muscular dystrophy. He said the money would help finance other drugs in its pipeline, pay for the scaling up of its manufacturing and support the company’s entry into European markets.</w:t>
      </w:r>
    </w:p>
    <w:p w14:paraId="25AE6D34" w14:textId="77777777" w:rsidR="00CE12C0" w:rsidRPr="00CE12C0" w:rsidRDefault="00CE12C0" w:rsidP="00CE12C0">
      <w:pPr>
        <w:shd w:val="clear" w:color="auto" w:fill="FFFFFF"/>
        <w:spacing w:after="450"/>
        <w:rPr>
          <w:rFonts w:ascii="Trade Gothic W01 Light" w:eastAsia="Times New Roman" w:hAnsi="Trade Gothic W01 Light" w:cs="Arial"/>
          <w:color w:val="555555"/>
          <w:kern w:val="0"/>
          <w:sz w:val="27"/>
          <w:szCs w:val="27"/>
          <w14:ligatures w14:val="none"/>
        </w:rPr>
      </w:pPr>
      <w:proofErr w:type="spellStart"/>
      <w:r w:rsidRPr="00CE12C0">
        <w:rPr>
          <w:rFonts w:ascii="Trade Gothic W01 Light" w:eastAsia="Times New Roman" w:hAnsi="Trade Gothic W01 Light" w:cs="Arial"/>
          <w:color w:val="555555"/>
          <w:kern w:val="0"/>
          <w:sz w:val="27"/>
          <w:szCs w:val="27"/>
          <w14:ligatures w14:val="none"/>
        </w:rPr>
        <w:t>Mahatme</w:t>
      </w:r>
      <w:proofErr w:type="spellEnd"/>
      <w:r w:rsidRPr="00CE12C0">
        <w:rPr>
          <w:rFonts w:ascii="Trade Gothic W01 Light" w:eastAsia="Times New Roman" w:hAnsi="Trade Gothic W01 Light" w:cs="Arial"/>
          <w:color w:val="555555"/>
          <w:kern w:val="0"/>
          <w:sz w:val="27"/>
          <w:szCs w:val="27"/>
          <w14:ligatures w14:val="none"/>
        </w:rPr>
        <w:t xml:space="preserve"> said they have already reached out to “a bunch of potential buyers.”</w:t>
      </w:r>
    </w:p>
    <w:p w14:paraId="6CC32F85" w14:textId="77777777" w:rsidR="00CE12C0" w:rsidRPr="00CE12C0" w:rsidRDefault="00CE12C0" w:rsidP="00CE12C0"/>
    <w:sectPr w:rsidR="00CE12C0" w:rsidRPr="00CE12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e Gothic W01 Light">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2C0"/>
    <w:rsid w:val="00CE1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6A0BC9E"/>
  <w15:chartTrackingRefBased/>
  <w15:docId w15:val="{6BC73E31-158E-2F45-AC31-92424B9EC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E12C0"/>
    <w:pPr>
      <w:spacing w:before="100" w:beforeAutospacing="1" w:after="100" w:afterAutospacing="1"/>
      <w:outlineLvl w:val="0"/>
    </w:pPr>
    <w:rPr>
      <w:rFonts w:ascii="Times New Roman" w:eastAsia="Times New Roman" w:hAnsi="Times New Roman" w:cs="Times New Roman"/>
      <w:b/>
      <w:bCs/>
      <w:kern w:val="36"/>
      <w:sz w:val="48"/>
      <w:szCs w:val="4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12C0"/>
    <w:rPr>
      <w:rFonts w:ascii="Times New Roman" w:eastAsia="Times New Roman" w:hAnsi="Times New Roman" w:cs="Times New Roman"/>
      <w:b/>
      <w:bCs/>
      <w:kern w:val="36"/>
      <w:sz w:val="48"/>
      <w:szCs w:val="48"/>
      <w14:ligatures w14:val="none"/>
    </w:rPr>
  </w:style>
  <w:style w:type="paragraph" w:styleId="NormalWeb">
    <w:name w:val="Normal (Web)"/>
    <w:basedOn w:val="Normal"/>
    <w:uiPriority w:val="99"/>
    <w:semiHidden/>
    <w:unhideWhenUsed/>
    <w:rsid w:val="00CE12C0"/>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basedOn w:val="DefaultParagraphFont"/>
    <w:uiPriority w:val="99"/>
    <w:semiHidden/>
    <w:unhideWhenUsed/>
    <w:rsid w:val="00CE12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558132">
      <w:bodyDiv w:val="1"/>
      <w:marLeft w:val="0"/>
      <w:marRight w:val="0"/>
      <w:marTop w:val="0"/>
      <w:marBottom w:val="0"/>
      <w:divBdr>
        <w:top w:val="none" w:sz="0" w:space="0" w:color="auto"/>
        <w:left w:val="none" w:sz="0" w:space="0" w:color="auto"/>
        <w:bottom w:val="none" w:sz="0" w:space="0" w:color="auto"/>
        <w:right w:val="none" w:sz="0" w:space="0" w:color="auto"/>
      </w:divBdr>
      <w:divsChild>
        <w:div w:id="1900899803">
          <w:marLeft w:val="0"/>
          <w:marRight w:val="0"/>
          <w:marTop w:val="0"/>
          <w:marBottom w:val="0"/>
          <w:divBdr>
            <w:top w:val="none" w:sz="0" w:space="0" w:color="auto"/>
            <w:left w:val="none" w:sz="0" w:space="0" w:color="auto"/>
            <w:bottom w:val="none" w:sz="0" w:space="0" w:color="auto"/>
            <w:right w:val="none" w:sz="0" w:space="0" w:color="auto"/>
          </w:divBdr>
          <w:divsChild>
            <w:div w:id="1015231185">
              <w:marLeft w:val="0"/>
              <w:marRight w:val="0"/>
              <w:marTop w:val="0"/>
              <w:marBottom w:val="0"/>
              <w:divBdr>
                <w:top w:val="none" w:sz="0" w:space="0" w:color="auto"/>
                <w:left w:val="none" w:sz="0" w:space="0" w:color="auto"/>
                <w:bottom w:val="none" w:sz="0" w:space="0" w:color="auto"/>
                <w:right w:val="none" w:sz="0" w:space="0" w:color="auto"/>
              </w:divBdr>
            </w:div>
            <w:div w:id="454175307">
              <w:marLeft w:val="0"/>
              <w:marRight w:val="0"/>
              <w:marTop w:val="0"/>
              <w:marBottom w:val="0"/>
              <w:divBdr>
                <w:top w:val="none" w:sz="0" w:space="0" w:color="auto"/>
                <w:left w:val="none" w:sz="0" w:space="0" w:color="auto"/>
                <w:bottom w:val="none" w:sz="0" w:space="0" w:color="auto"/>
                <w:right w:val="none" w:sz="0" w:space="0" w:color="auto"/>
              </w:divBdr>
            </w:div>
            <w:div w:id="620261330">
              <w:marLeft w:val="0"/>
              <w:marRight w:val="0"/>
              <w:marTop w:val="0"/>
              <w:marBottom w:val="0"/>
              <w:divBdr>
                <w:top w:val="none" w:sz="0" w:space="0" w:color="auto"/>
                <w:left w:val="none" w:sz="0" w:space="0" w:color="auto"/>
                <w:bottom w:val="none" w:sz="0" w:space="0" w:color="auto"/>
                <w:right w:val="none" w:sz="0" w:space="0" w:color="auto"/>
              </w:divBdr>
            </w:div>
            <w:div w:id="474566664">
              <w:marLeft w:val="0"/>
              <w:marRight w:val="0"/>
              <w:marTop w:val="0"/>
              <w:marBottom w:val="0"/>
              <w:divBdr>
                <w:top w:val="none" w:sz="0" w:space="0" w:color="auto"/>
                <w:left w:val="none" w:sz="0" w:space="0" w:color="auto"/>
                <w:bottom w:val="none" w:sz="0" w:space="0" w:color="auto"/>
                <w:right w:val="none" w:sz="0" w:space="0" w:color="auto"/>
              </w:divBdr>
              <w:divsChild>
                <w:div w:id="1748110446">
                  <w:marLeft w:val="0"/>
                  <w:marRight w:val="0"/>
                  <w:marTop w:val="0"/>
                  <w:marBottom w:val="0"/>
                  <w:divBdr>
                    <w:top w:val="none" w:sz="0" w:space="0" w:color="auto"/>
                    <w:left w:val="none" w:sz="0" w:space="0" w:color="auto"/>
                    <w:bottom w:val="none" w:sz="0" w:space="0" w:color="auto"/>
                    <w:right w:val="none" w:sz="0" w:space="0" w:color="auto"/>
                  </w:divBdr>
                </w:div>
                <w:div w:id="157327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101762">
      <w:bodyDiv w:val="1"/>
      <w:marLeft w:val="0"/>
      <w:marRight w:val="0"/>
      <w:marTop w:val="0"/>
      <w:marBottom w:val="0"/>
      <w:divBdr>
        <w:top w:val="none" w:sz="0" w:space="0" w:color="auto"/>
        <w:left w:val="none" w:sz="0" w:space="0" w:color="auto"/>
        <w:bottom w:val="none" w:sz="0" w:space="0" w:color="auto"/>
        <w:right w:val="none" w:sz="0" w:space="0" w:color="auto"/>
      </w:divBdr>
      <w:divsChild>
        <w:div w:id="1602950453">
          <w:marLeft w:val="0"/>
          <w:marRight w:val="0"/>
          <w:marTop w:val="0"/>
          <w:marBottom w:val="0"/>
          <w:divBdr>
            <w:top w:val="none" w:sz="0" w:space="0" w:color="auto"/>
            <w:left w:val="none" w:sz="0" w:space="0" w:color="auto"/>
            <w:bottom w:val="none" w:sz="0" w:space="0" w:color="auto"/>
            <w:right w:val="none" w:sz="0" w:space="0" w:color="auto"/>
          </w:divBdr>
          <w:divsChild>
            <w:div w:id="902177543">
              <w:marLeft w:val="0"/>
              <w:marRight w:val="0"/>
              <w:marTop w:val="0"/>
              <w:marBottom w:val="0"/>
              <w:divBdr>
                <w:top w:val="none" w:sz="0" w:space="0" w:color="auto"/>
                <w:left w:val="none" w:sz="0" w:space="0" w:color="auto"/>
                <w:bottom w:val="none" w:sz="0" w:space="0" w:color="auto"/>
                <w:right w:val="none" w:sz="0" w:space="0" w:color="auto"/>
              </w:divBdr>
              <w:divsChild>
                <w:div w:id="390006285">
                  <w:marLeft w:val="0"/>
                  <w:marRight w:val="0"/>
                  <w:marTop w:val="0"/>
                  <w:marBottom w:val="0"/>
                  <w:divBdr>
                    <w:top w:val="none" w:sz="0" w:space="0" w:color="auto"/>
                    <w:left w:val="none" w:sz="0" w:space="0" w:color="auto"/>
                    <w:bottom w:val="none" w:sz="0" w:space="0" w:color="auto"/>
                    <w:right w:val="none" w:sz="0" w:space="0" w:color="auto"/>
                  </w:divBdr>
                  <w:divsChild>
                    <w:div w:id="499199612">
                      <w:marLeft w:val="0"/>
                      <w:marRight w:val="0"/>
                      <w:marTop w:val="0"/>
                      <w:marBottom w:val="0"/>
                      <w:divBdr>
                        <w:top w:val="none" w:sz="0" w:space="0" w:color="auto"/>
                        <w:left w:val="none" w:sz="0" w:space="0" w:color="auto"/>
                        <w:bottom w:val="none" w:sz="0" w:space="0" w:color="auto"/>
                        <w:right w:val="none" w:sz="0" w:space="0" w:color="auto"/>
                      </w:divBdr>
                    </w:div>
                    <w:div w:id="1623531361">
                      <w:marLeft w:val="0"/>
                      <w:marRight w:val="0"/>
                      <w:marTop w:val="0"/>
                      <w:marBottom w:val="0"/>
                      <w:divBdr>
                        <w:top w:val="none" w:sz="0" w:space="0" w:color="auto"/>
                        <w:left w:val="none" w:sz="0" w:space="0" w:color="auto"/>
                        <w:bottom w:val="none" w:sz="0" w:space="0" w:color="auto"/>
                        <w:right w:val="none" w:sz="0" w:space="0" w:color="auto"/>
                      </w:divBdr>
                    </w:div>
                    <w:div w:id="156332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ergycommerce.house.gov/cures" TargetMode="External"/><Relationship Id="rId3" Type="http://schemas.openxmlformats.org/officeDocument/2006/relationships/webSettings" Target="webSettings.xml"/><Relationship Id="rId7" Type="http://schemas.openxmlformats.org/officeDocument/2006/relationships/hyperlink" Target="http://healthaffairs.org/blog/2016/06/15/are-priority-review-vouchers-the-answer-to-incentivize-drug-development-not-so-fas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bs.org/newshour/rundown/one-drug-company-fast-tracked-fdas-review-process/" TargetMode="External"/><Relationship Id="rId5" Type="http://schemas.openxmlformats.org/officeDocument/2006/relationships/hyperlink" Target="http://www.pbs.org/newshour/rundown/one-drug-company-fast-tracked-fdas-review-process/" TargetMode="External"/><Relationship Id="rId10" Type="http://schemas.openxmlformats.org/officeDocument/2006/relationships/theme" Target="theme/theme1.xml"/><Relationship Id="rId4" Type="http://schemas.openxmlformats.org/officeDocument/2006/relationships/hyperlink" Target="http://www.pbs.org/newshour/rundown/one-drug-company-fast-tracked-fdas-review-proces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1042</Words>
  <Characters>5941</Characters>
  <Application>Microsoft Office Word</Application>
  <DocSecurity>0</DocSecurity>
  <Lines>49</Lines>
  <Paragraphs>13</Paragraphs>
  <ScaleCrop>false</ScaleCrop>
  <Company/>
  <LinksUpToDate>false</LinksUpToDate>
  <CharactersWithSpaces>6970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Goodman</dc:creator>
  <cp:keywords/>
  <dc:description/>
  <cp:lastModifiedBy>Nancy Goodman</cp:lastModifiedBy>
  <cp:revision>1</cp:revision>
  <dcterms:created xsi:type="dcterms:W3CDTF">2023-05-30T19:23:00Z</dcterms:created>
  <dcterms:modified xsi:type="dcterms:W3CDTF">2023-05-30T19:26:00Z</dcterms:modified>
</cp:coreProperties>
</file>